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DFB9D" w14:textId="221DF970" w:rsidR="003146B9" w:rsidRPr="003124BF" w:rsidRDefault="00017BB3" w:rsidP="003146B9">
      <w:pPr>
        <w:rPr>
          <w:rFonts w:ascii="Comic Sans MS" w:hAnsi="Comic Sans MS"/>
        </w:rPr>
      </w:pPr>
      <w:r w:rsidRPr="003124BF">
        <w:rPr>
          <w:rFonts w:ascii="Comic Sans MS" w:hAnsi="Comic Sans MS"/>
          <w:noProof/>
        </w:rPr>
        <mc:AlternateContent>
          <mc:Choice Requires="wps">
            <w:drawing>
              <wp:anchor distT="45720" distB="45720" distL="114300" distR="114300" simplePos="0" relativeHeight="251663360" behindDoc="0" locked="0" layoutInCell="1" allowOverlap="1" wp14:anchorId="53805C2F" wp14:editId="625BA9F6">
                <wp:simplePos x="0" y="0"/>
                <wp:positionH relativeFrom="column">
                  <wp:posOffset>-704850</wp:posOffset>
                </wp:positionH>
                <wp:positionV relativeFrom="paragraph">
                  <wp:posOffset>-806450</wp:posOffset>
                </wp:positionV>
                <wp:extent cx="2360930" cy="2501900"/>
                <wp:effectExtent l="19050" t="19050" r="17145" b="127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0"/>
                        </a:xfrm>
                        <a:prstGeom prst="rect">
                          <a:avLst/>
                        </a:prstGeom>
                        <a:ln w="28575">
                          <a:headEnd/>
                          <a:tailEnd/>
                        </a:ln>
                      </wps:spPr>
                      <wps:style>
                        <a:lnRef idx="2">
                          <a:schemeClr val="accent4"/>
                        </a:lnRef>
                        <a:fillRef idx="1">
                          <a:schemeClr val="lt1"/>
                        </a:fillRef>
                        <a:effectRef idx="0">
                          <a:schemeClr val="accent4"/>
                        </a:effectRef>
                        <a:fontRef idx="minor">
                          <a:schemeClr val="dk1"/>
                        </a:fontRef>
                      </wps:style>
                      <wps:txbx>
                        <w:txbxContent>
                          <w:p w14:paraId="53A85568" w14:textId="77777777" w:rsidR="00E1728E" w:rsidRDefault="003146B9" w:rsidP="003146B9">
                            <w:pPr>
                              <w:rPr>
                                <w:rFonts w:ascii="Comic Sans MS" w:hAnsi="Comic Sans MS"/>
                                <w:b/>
                                <w:bCs/>
                                <w:sz w:val="20"/>
                                <w:szCs w:val="20"/>
                                <w:u w:val="single"/>
                              </w:rPr>
                            </w:pPr>
                            <w:r>
                              <w:rPr>
                                <w:rFonts w:ascii="Comic Sans MS" w:hAnsi="Comic Sans MS"/>
                                <w:b/>
                                <w:bCs/>
                                <w:sz w:val="20"/>
                                <w:szCs w:val="20"/>
                                <w:u w:val="single"/>
                              </w:rPr>
                              <w:t>Communication and language (Prime area)</w:t>
                            </w:r>
                          </w:p>
                          <w:p w14:paraId="166A6FB5" w14:textId="6C871758" w:rsidR="003146B9" w:rsidRPr="00776F3A" w:rsidRDefault="00E1728E" w:rsidP="003146B9">
                            <w:pPr>
                              <w:rPr>
                                <w:rFonts w:ascii="Comic Sans MS" w:hAnsi="Comic Sans MS"/>
                                <w:b/>
                                <w:bCs/>
                                <w:sz w:val="18"/>
                                <w:szCs w:val="18"/>
                                <w:u w:val="single"/>
                              </w:rPr>
                            </w:pPr>
                            <w:r w:rsidRPr="00776F3A">
                              <w:rPr>
                                <w:rFonts w:ascii="Comic Sans MS" w:hAnsi="Comic Sans MS"/>
                                <w:sz w:val="18"/>
                                <w:szCs w:val="18"/>
                              </w:rPr>
                              <w:t>This term we aim to</w:t>
                            </w:r>
                            <w:r w:rsidRPr="00776F3A">
                              <w:rPr>
                                <w:rFonts w:ascii="Comic Sans MS" w:hAnsi="Comic Sans MS"/>
                                <w:sz w:val="18"/>
                                <w:szCs w:val="18"/>
                              </w:rPr>
                              <w:t xml:space="preserve"> develop children’s communication and language skills through a wide range of listening, speaking, and early literacy experiences. Children will be encouraged to share their ideas, experiences, and feelings in structured group times and informal interactions throughout the day. Storytelling, discussions, and role play will help expand vocabulary, support sentence development, and promote confidence in speaking to peers and adults. Children will also develop their listening and attention skills by following instructions, engaging with stories, and participating in group activities, laying the foundation for effective communication and learning across all areas of the curriculum.</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3805C2F" id="_x0000_t202" coordsize="21600,21600" o:spt="202" path="m,l,21600r21600,l21600,xe">
                <v:stroke joinstyle="miter"/>
                <v:path gradientshapeok="t" o:connecttype="rect"/>
              </v:shapetype>
              <v:shape id="Text Box 2" o:spid="_x0000_s1026" type="#_x0000_t202" style="position:absolute;margin-left:-55.5pt;margin-top:-63.5pt;width:185.9pt;height:197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" fillcolor="white [3201]" strokecolor="#ffc000 [3207]" strokeweight="2.25pt">
                <v:textbox>
                  <w:txbxContent>
                    <w:p w14:paraId="53A85568" w14:textId="77777777" w:rsidR="00E1728E" w:rsidRDefault="003146B9" w:rsidP="003146B9">
                      <w:pPr>
                        <w:rPr>
                          <w:rFonts w:ascii="Comic Sans MS" w:hAnsi="Comic Sans MS"/>
                          <w:b/>
                          <w:bCs/>
                          <w:sz w:val="20"/>
                          <w:szCs w:val="20"/>
                          <w:u w:val="single"/>
                        </w:rPr>
                      </w:pPr>
                      <w:r>
                        <w:rPr>
                          <w:rFonts w:ascii="Comic Sans MS" w:hAnsi="Comic Sans MS"/>
                          <w:b/>
                          <w:bCs/>
                          <w:sz w:val="20"/>
                          <w:szCs w:val="20"/>
                          <w:u w:val="single"/>
                        </w:rPr>
                        <w:t>Communication and language (Prime area)</w:t>
                      </w:r>
                    </w:p>
                    <w:p w14:paraId="166A6FB5" w14:textId="6C871758" w:rsidR="003146B9" w:rsidRPr="00776F3A" w:rsidRDefault="00E1728E" w:rsidP="003146B9">
                      <w:pPr>
                        <w:rPr>
                          <w:rFonts w:ascii="Comic Sans MS" w:hAnsi="Comic Sans MS"/>
                          <w:b/>
                          <w:bCs/>
                          <w:sz w:val="18"/>
                          <w:szCs w:val="18"/>
                          <w:u w:val="single"/>
                        </w:rPr>
                      </w:pPr>
                      <w:r w:rsidRPr="00776F3A">
                        <w:rPr>
                          <w:rFonts w:ascii="Comic Sans MS" w:hAnsi="Comic Sans MS"/>
                          <w:sz w:val="18"/>
                          <w:szCs w:val="18"/>
                        </w:rPr>
                        <w:t>This term we aim to</w:t>
                      </w:r>
                      <w:r w:rsidRPr="00776F3A">
                        <w:rPr>
                          <w:rFonts w:ascii="Comic Sans MS" w:hAnsi="Comic Sans MS"/>
                          <w:sz w:val="18"/>
                          <w:szCs w:val="18"/>
                        </w:rPr>
                        <w:t xml:space="preserve"> develop children’s communication and language skills through a wide range of listening, speaking, and early literacy experiences. Children will be encouraged to share their ideas, experiences, and feelings in structured group times and informal interactions throughout the day. Storytelling, discussions, and role play will help expand vocabulary, support sentence development, and promote confidence in speaking to peers and adults. Children will also develop their listening and attention skills by following instructions, engaging with stories, and participating in group activities, laying the foundation for effective communication and learning across all areas of the curriculum.</w:t>
                      </w:r>
                    </w:p>
                  </w:txbxContent>
                </v:textbox>
              </v:shape>
            </w:pict>
          </mc:Fallback>
        </mc:AlternateContent>
      </w:r>
      <w:r>
        <w:rPr>
          <w:rFonts w:ascii="Comic Sans MS" w:hAnsi="Comic Sans MS"/>
          <w:noProof/>
        </w:rPr>
        <mc:AlternateContent>
          <mc:Choice Requires="wps">
            <w:drawing>
              <wp:anchor distT="0" distB="0" distL="114300" distR="114300" simplePos="0" relativeHeight="251670528" behindDoc="0" locked="0" layoutInCell="1" allowOverlap="1" wp14:anchorId="32FABBC1" wp14:editId="46C01E15">
                <wp:simplePos x="0" y="0"/>
                <wp:positionH relativeFrom="column">
                  <wp:posOffset>6102350</wp:posOffset>
                </wp:positionH>
                <wp:positionV relativeFrom="paragraph">
                  <wp:posOffset>-781050</wp:posOffset>
                </wp:positionV>
                <wp:extent cx="3270250" cy="698500"/>
                <wp:effectExtent l="0" t="0" r="25400" b="25400"/>
                <wp:wrapNone/>
                <wp:docPr id="10" name="Rectangle 10"/>
                <wp:cNvGraphicFramePr/>
                <a:graphic xmlns:a="http://schemas.openxmlformats.org/drawingml/2006/main">
                  <a:graphicData uri="http://schemas.microsoft.com/office/word/2010/wordprocessingShape">
                    <wps:wsp>
                      <wps:cNvSpPr/>
                      <wps:spPr>
                        <a:xfrm>
                          <a:off x="0" y="0"/>
                          <a:ext cx="3270250" cy="6985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CB2E934" w14:textId="375C147E" w:rsidR="00017BB3" w:rsidRPr="00017BB3" w:rsidRDefault="00017BB3" w:rsidP="00017BB3">
                            <w:pPr>
                              <w:jc w:val="center"/>
                              <w:rPr>
                                <w:rFonts w:ascii="Comic Sans MS" w:hAnsi="Comic Sans MS"/>
                                <w:sz w:val="32"/>
                                <w:szCs w:val="32"/>
                                <w:u w:val="single"/>
                                <w:lang w:val="en-US"/>
                              </w:rPr>
                            </w:pPr>
                            <w:r w:rsidRPr="00017BB3">
                              <w:rPr>
                                <w:rFonts w:ascii="Comic Sans MS" w:hAnsi="Comic Sans MS"/>
                                <w:sz w:val="32"/>
                                <w:szCs w:val="32"/>
                                <w:u w:val="single"/>
                                <w:lang w:val="en-US"/>
                              </w:rPr>
                              <w:t>Reception EYFS curriculum map Autumn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ABBC1" id="Rectangle 10" o:spid="_x0000_s1027" style="position:absolute;margin-left:480.5pt;margin-top:-61.5pt;width:257.5pt;height: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" fillcolor="white [3201]" strokecolor="#4472c4 [3204]" strokeweight="1pt">
                <v:textbox>
                  <w:txbxContent>
                    <w:p w14:paraId="3CB2E934" w14:textId="375C147E" w:rsidR="00017BB3" w:rsidRPr="00017BB3" w:rsidRDefault="00017BB3" w:rsidP="00017BB3">
                      <w:pPr>
                        <w:jc w:val="center"/>
                        <w:rPr>
                          <w:rFonts w:ascii="Comic Sans MS" w:hAnsi="Comic Sans MS"/>
                          <w:sz w:val="32"/>
                          <w:szCs w:val="32"/>
                          <w:u w:val="single"/>
                          <w:lang w:val="en-US"/>
                        </w:rPr>
                      </w:pPr>
                      <w:r w:rsidRPr="00017BB3">
                        <w:rPr>
                          <w:rFonts w:ascii="Comic Sans MS" w:hAnsi="Comic Sans MS"/>
                          <w:sz w:val="32"/>
                          <w:szCs w:val="32"/>
                          <w:u w:val="single"/>
                          <w:lang w:val="en-US"/>
                        </w:rPr>
                        <w:t>Reception EYFS curriculum map Autumn 2025</w:t>
                      </w:r>
                    </w:p>
                  </w:txbxContent>
                </v:textbox>
              </v:rect>
            </w:pict>
          </mc:Fallback>
        </mc:AlternateContent>
      </w:r>
      <w:r w:rsidRPr="003124BF">
        <w:rPr>
          <w:rFonts w:ascii="Comic Sans MS" w:hAnsi="Comic Sans MS"/>
          <w:noProof/>
        </w:rPr>
        <mc:AlternateContent>
          <mc:Choice Requires="wps">
            <w:drawing>
              <wp:anchor distT="45720" distB="45720" distL="114300" distR="114300" simplePos="0" relativeHeight="251662336" behindDoc="0" locked="0" layoutInCell="1" allowOverlap="1" wp14:anchorId="0D5C23F4" wp14:editId="71509912">
                <wp:simplePos x="0" y="0"/>
                <wp:positionH relativeFrom="margin">
                  <wp:posOffset>2971800</wp:posOffset>
                </wp:positionH>
                <wp:positionV relativeFrom="paragraph">
                  <wp:posOffset>-800100</wp:posOffset>
                </wp:positionV>
                <wp:extent cx="2952750" cy="3289300"/>
                <wp:effectExtent l="19050" t="19050" r="19050" b="254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3289300"/>
                        </a:xfrm>
                        <a:prstGeom prst="rect">
                          <a:avLst/>
                        </a:prstGeom>
                        <a:solidFill>
                          <a:srgbClr val="FFFFFF"/>
                        </a:solidFill>
                        <a:ln w="28575">
                          <a:solidFill>
                            <a:srgbClr val="FF0000"/>
                          </a:solidFill>
                          <a:miter lim="800000"/>
                          <a:headEnd/>
                          <a:tailEnd/>
                        </a:ln>
                      </wps:spPr>
                      <wps:txbx>
                        <w:txbxContent>
                          <w:p w14:paraId="60324F0F" w14:textId="09F82DED" w:rsidR="003146B9" w:rsidRPr="00AF2607" w:rsidRDefault="003146B9" w:rsidP="003146B9">
                            <w:pPr>
                              <w:rPr>
                                <w:rFonts w:ascii="Comic Sans MS" w:hAnsi="Comic Sans MS"/>
                                <w:b/>
                                <w:bCs/>
                                <w:sz w:val="20"/>
                                <w:szCs w:val="20"/>
                                <w:u w:val="single"/>
                              </w:rPr>
                            </w:pPr>
                            <w:r>
                              <w:rPr>
                                <w:rFonts w:ascii="Comic Sans MS" w:hAnsi="Comic Sans MS"/>
                                <w:b/>
                                <w:bCs/>
                                <w:sz w:val="20"/>
                                <w:szCs w:val="20"/>
                                <w:u w:val="single"/>
                              </w:rPr>
                              <w:t>Personal Social and Emotional (Prime area)</w:t>
                            </w:r>
                          </w:p>
                          <w:p w14:paraId="050FD61C" w14:textId="764E140D" w:rsidR="003146B9" w:rsidRPr="00E1728E" w:rsidRDefault="00E1728E" w:rsidP="003146B9">
                            <w:pPr>
                              <w:rPr>
                                <w:rFonts w:ascii="Comic Sans MS" w:hAnsi="Comic Sans MS"/>
                                <w:sz w:val="20"/>
                                <w:szCs w:val="20"/>
                              </w:rPr>
                            </w:pPr>
                            <w:r w:rsidRPr="00E1728E">
                              <w:rPr>
                                <w:rFonts w:ascii="Comic Sans MS" w:hAnsi="Comic Sans MS"/>
                                <w:sz w:val="20"/>
                                <w:szCs w:val="20"/>
                              </w:rPr>
                              <w:t>We will focus on supporting children as they begin their school journey, helping them understand what it means to be part of a class and to follow school routines and rules. Our provision will provide a variety of opportunities for children to get to know one another, share their interests and experiences, and explore their feelings. Activities will also encourage turn-taking, cooperation, and the development of independence. During group times, we will follow the Jigsaw scheme of work, focusing on the themes ‘Being Me in My World’ and ‘Celebrating Differences’ to nurture self-awareness, respect, and positive relationships.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C23F4" id="_x0000_s1028" type="#_x0000_t202" style="position:absolute;margin-left:234pt;margin-top:-63pt;width:232.5pt;height:25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" strokecolor="red" strokeweight="2.25pt">
                <v:textbox>
                  <w:txbxContent>
                    <w:p w14:paraId="60324F0F" w14:textId="09F82DED" w:rsidR="003146B9" w:rsidRPr="00AF2607" w:rsidRDefault="003146B9" w:rsidP="003146B9">
                      <w:pPr>
                        <w:rPr>
                          <w:rFonts w:ascii="Comic Sans MS" w:hAnsi="Comic Sans MS"/>
                          <w:b/>
                          <w:bCs/>
                          <w:sz w:val="20"/>
                          <w:szCs w:val="20"/>
                          <w:u w:val="single"/>
                        </w:rPr>
                      </w:pPr>
                      <w:r>
                        <w:rPr>
                          <w:rFonts w:ascii="Comic Sans MS" w:hAnsi="Comic Sans MS"/>
                          <w:b/>
                          <w:bCs/>
                          <w:sz w:val="20"/>
                          <w:szCs w:val="20"/>
                          <w:u w:val="single"/>
                        </w:rPr>
                        <w:t>Personal Social and Emotional (Prime area)</w:t>
                      </w:r>
                    </w:p>
                    <w:p w14:paraId="050FD61C" w14:textId="764E140D" w:rsidR="003146B9" w:rsidRPr="00E1728E" w:rsidRDefault="00E1728E" w:rsidP="003146B9">
                      <w:pPr>
                        <w:rPr>
                          <w:rFonts w:ascii="Comic Sans MS" w:hAnsi="Comic Sans MS"/>
                          <w:sz w:val="20"/>
                          <w:szCs w:val="20"/>
                        </w:rPr>
                      </w:pPr>
                      <w:r w:rsidRPr="00E1728E">
                        <w:rPr>
                          <w:rFonts w:ascii="Comic Sans MS" w:hAnsi="Comic Sans MS"/>
                          <w:sz w:val="20"/>
                          <w:szCs w:val="20"/>
                        </w:rPr>
                        <w:t>We will focus on supporting children as they begin their school journey, helping them understand what it means to be part of a class and to follow school routines and rules. Our provision will provide a variety of opportunities for children to get to know one another, share their interests and experiences, and explore their feelings. Activities will also encourage turn-taking, cooperation, and the development of independence. During group times, we will follow the Jigsaw scheme of work, focusing on the themes ‘Being Me in My World’ and ‘Celebrating Differences’ to nurture self-awareness, respect, and positive relationships.</w:t>
                      </w:r>
                    </w:p>
                  </w:txbxContent>
                </v:textbox>
                <w10:wrap anchorx="margin"/>
              </v:shape>
            </w:pict>
          </mc:Fallback>
        </mc:AlternateContent>
      </w:r>
      <w:r w:rsidRPr="003124BF">
        <w:rPr>
          <w:rFonts w:ascii="Comic Sans MS" w:hAnsi="Comic Sans MS"/>
          <w:noProof/>
        </w:rPr>
        <mc:AlternateContent>
          <mc:Choice Requires="wps">
            <w:drawing>
              <wp:anchor distT="45720" distB="45720" distL="114300" distR="114300" simplePos="0" relativeHeight="251660288" behindDoc="0" locked="0" layoutInCell="1" allowOverlap="1" wp14:anchorId="6CBBF9E1" wp14:editId="46264678">
                <wp:simplePos x="0" y="0"/>
                <wp:positionH relativeFrom="column">
                  <wp:posOffset>6019800</wp:posOffset>
                </wp:positionH>
                <wp:positionV relativeFrom="paragraph">
                  <wp:posOffset>19050</wp:posOffset>
                </wp:positionV>
                <wp:extent cx="2360930" cy="2914650"/>
                <wp:effectExtent l="19050" t="19050" r="1714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14650"/>
                        </a:xfrm>
                        <a:prstGeom prst="rect">
                          <a:avLst/>
                        </a:prstGeom>
                        <a:solidFill>
                          <a:srgbClr val="FFFFFF"/>
                        </a:solidFill>
                        <a:ln w="28575">
                          <a:solidFill>
                            <a:srgbClr val="00B050"/>
                          </a:solidFill>
                          <a:miter lim="800000"/>
                          <a:headEnd/>
                          <a:tailEnd/>
                        </a:ln>
                      </wps:spPr>
                      <wps:txbx>
                        <w:txbxContent>
                          <w:p w14:paraId="444CC4A7" w14:textId="1B2AE724" w:rsidR="003146B9" w:rsidRPr="00AF2607" w:rsidRDefault="003146B9" w:rsidP="003146B9">
                            <w:pPr>
                              <w:rPr>
                                <w:rFonts w:ascii="Comic Sans MS" w:hAnsi="Comic Sans MS"/>
                                <w:b/>
                                <w:bCs/>
                                <w:sz w:val="20"/>
                                <w:szCs w:val="20"/>
                                <w:u w:val="single"/>
                              </w:rPr>
                            </w:pPr>
                            <w:r>
                              <w:rPr>
                                <w:rFonts w:ascii="Comic Sans MS" w:hAnsi="Comic Sans MS"/>
                                <w:b/>
                                <w:bCs/>
                                <w:sz w:val="20"/>
                                <w:szCs w:val="20"/>
                                <w:u w:val="single"/>
                              </w:rPr>
                              <w:t>Physical development (Prime area)</w:t>
                            </w:r>
                          </w:p>
                          <w:p w14:paraId="504BB291" w14:textId="77777777" w:rsidR="00A0781A" w:rsidRPr="00A0781A" w:rsidRDefault="00A0781A" w:rsidP="00A0781A">
                            <w:pPr>
                              <w:pStyle w:val="NormalWeb"/>
                              <w:rPr>
                                <w:rFonts w:ascii="Comic Sans MS" w:hAnsi="Comic Sans MS"/>
                                <w:sz w:val="20"/>
                                <w:szCs w:val="20"/>
                              </w:rPr>
                            </w:pPr>
                            <w:r w:rsidRPr="00A0781A">
                              <w:rPr>
                                <w:rStyle w:val="Strong"/>
                                <w:rFonts w:ascii="Comic Sans MS" w:hAnsi="Comic Sans MS"/>
                                <w:b w:val="0"/>
                                <w:bCs w:val="0"/>
                                <w:sz w:val="20"/>
                                <w:szCs w:val="20"/>
                              </w:rPr>
                              <w:t>During the Autumn Term, we will be supporting children in developing fundamental movement skills, including running, jumping, skipping and hopping. Our classroom and outdoor provision will be carefully set up with a variety of fine and gross motor activities, giving children rich opportunities to explore and strengthen their physical development throughout the day. In our weekly PE lessons, there will be a strong focus on listening carefully and moving safely within a space. Indoor sessions will concentrate on developing early gymnastics skills, while outdoor sessions will focus on simple games that promote coordination, teamwork and spatial awareness.</w:t>
                            </w:r>
                          </w:p>
                          <w:p w14:paraId="5021139B" w14:textId="56790EB6" w:rsidR="003146B9" w:rsidRPr="00A0781A" w:rsidRDefault="003146B9" w:rsidP="003146B9">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CBBF9E1" id="_x0000_s1029" type="#_x0000_t202" style="position:absolute;margin-left:474pt;margin-top:1.5pt;width:185.9pt;height:229.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" strokecolor="#00b050" strokeweight="2.25pt">
                <v:textbox>
                  <w:txbxContent>
                    <w:p w14:paraId="444CC4A7" w14:textId="1B2AE724" w:rsidR="003146B9" w:rsidRPr="00AF2607" w:rsidRDefault="003146B9" w:rsidP="003146B9">
                      <w:pPr>
                        <w:rPr>
                          <w:rFonts w:ascii="Comic Sans MS" w:hAnsi="Comic Sans MS"/>
                          <w:b/>
                          <w:bCs/>
                          <w:sz w:val="20"/>
                          <w:szCs w:val="20"/>
                          <w:u w:val="single"/>
                        </w:rPr>
                      </w:pPr>
                      <w:r>
                        <w:rPr>
                          <w:rFonts w:ascii="Comic Sans MS" w:hAnsi="Comic Sans MS"/>
                          <w:b/>
                          <w:bCs/>
                          <w:sz w:val="20"/>
                          <w:szCs w:val="20"/>
                          <w:u w:val="single"/>
                        </w:rPr>
                        <w:t>Physical development (Prime area)</w:t>
                      </w:r>
                    </w:p>
                    <w:p w14:paraId="504BB291" w14:textId="77777777" w:rsidR="00A0781A" w:rsidRPr="00A0781A" w:rsidRDefault="00A0781A" w:rsidP="00A0781A">
                      <w:pPr>
                        <w:pStyle w:val="NormalWeb"/>
                        <w:rPr>
                          <w:rFonts w:ascii="Comic Sans MS" w:hAnsi="Comic Sans MS"/>
                          <w:sz w:val="20"/>
                          <w:szCs w:val="20"/>
                        </w:rPr>
                      </w:pPr>
                      <w:r w:rsidRPr="00A0781A">
                        <w:rPr>
                          <w:rStyle w:val="Strong"/>
                          <w:rFonts w:ascii="Comic Sans MS" w:hAnsi="Comic Sans MS"/>
                          <w:b w:val="0"/>
                          <w:bCs w:val="0"/>
                          <w:sz w:val="20"/>
                          <w:szCs w:val="20"/>
                        </w:rPr>
                        <w:t>During the Autumn Term, we will be supporting children in developing fundamental movement skills, including running, jumping, skipping and hopping. Our classroom and outdoor provision will be carefully set up with a variety of fine and gross motor activities, giving children rich opportunities to explore and strengthen their physical development throughout the day. In our weekly PE lessons, there will be a strong focus on listening carefully and moving safely within a space. Indoor sessions will concentrate on developing early gymnastics skills, while outdoor sessions will focus on simple games that promote coordination, teamwork and spatial awareness.</w:t>
                      </w:r>
                    </w:p>
                    <w:p w14:paraId="5021139B" w14:textId="56790EB6" w:rsidR="003146B9" w:rsidRPr="00A0781A" w:rsidRDefault="003146B9" w:rsidP="003146B9">
                      <w:pPr>
                        <w:rPr>
                          <w:rFonts w:ascii="Comic Sans MS" w:hAnsi="Comic Sans MS"/>
                          <w:sz w:val="20"/>
                          <w:szCs w:val="20"/>
                        </w:rPr>
                      </w:pPr>
                    </w:p>
                  </w:txbxContent>
                </v:textbox>
                <w10:wrap type="square"/>
              </v:shape>
            </w:pict>
          </mc:Fallback>
        </mc:AlternateContent>
      </w:r>
    </w:p>
    <w:p w14:paraId="4FAAA959" w14:textId="720517D2" w:rsidR="003146B9" w:rsidRPr="003124BF" w:rsidRDefault="003146B9" w:rsidP="003146B9">
      <w:pPr>
        <w:rPr>
          <w:rFonts w:ascii="Comic Sans MS" w:hAnsi="Comic Sans MS"/>
        </w:rPr>
      </w:pPr>
    </w:p>
    <w:p w14:paraId="612FAA13" w14:textId="4C49DBED" w:rsidR="003146B9" w:rsidRPr="003124BF" w:rsidRDefault="003146B9" w:rsidP="003146B9">
      <w:pPr>
        <w:rPr>
          <w:rFonts w:ascii="Comic Sans MS" w:hAnsi="Comic Sans MS"/>
        </w:rPr>
      </w:pPr>
    </w:p>
    <w:p w14:paraId="7C9C8692" w14:textId="7E20C04F" w:rsidR="003146B9" w:rsidRPr="003124BF" w:rsidRDefault="003146B9" w:rsidP="003146B9">
      <w:pPr>
        <w:rPr>
          <w:rFonts w:ascii="Comic Sans MS" w:hAnsi="Comic Sans MS"/>
        </w:rPr>
      </w:pPr>
    </w:p>
    <w:p w14:paraId="1BE38FEB" w14:textId="232479A8" w:rsidR="003146B9" w:rsidRPr="003124BF" w:rsidRDefault="003146B9" w:rsidP="003146B9">
      <w:pPr>
        <w:rPr>
          <w:rFonts w:ascii="Comic Sans MS" w:hAnsi="Comic Sans MS"/>
        </w:rPr>
      </w:pPr>
    </w:p>
    <w:p w14:paraId="0414EE09" w14:textId="429C4781" w:rsidR="003146B9" w:rsidRPr="003124BF" w:rsidRDefault="00776F3A" w:rsidP="003146B9">
      <w:pPr>
        <w:rPr>
          <w:rFonts w:ascii="Comic Sans MS" w:hAnsi="Comic Sans MS"/>
        </w:rPr>
      </w:pPr>
      <w:r w:rsidRPr="003124BF">
        <w:rPr>
          <w:rFonts w:ascii="Comic Sans MS" w:hAnsi="Comic Sans MS"/>
          <w:noProof/>
        </w:rPr>
        <mc:AlternateContent>
          <mc:Choice Requires="wps">
            <w:drawing>
              <wp:anchor distT="45720" distB="45720" distL="114300" distR="114300" simplePos="0" relativeHeight="251667456" behindDoc="0" locked="0" layoutInCell="1" allowOverlap="1" wp14:anchorId="5BAB788E" wp14:editId="3133AB30">
                <wp:simplePos x="0" y="0"/>
                <wp:positionH relativeFrom="margin">
                  <wp:posOffset>-673100</wp:posOffset>
                </wp:positionH>
                <wp:positionV relativeFrom="paragraph">
                  <wp:posOffset>226060</wp:posOffset>
                </wp:positionV>
                <wp:extent cx="3496310" cy="1847850"/>
                <wp:effectExtent l="19050" t="19050" r="2794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6310" cy="1847850"/>
                        </a:xfrm>
                        <a:prstGeom prst="rect">
                          <a:avLst/>
                        </a:prstGeom>
                        <a:solidFill>
                          <a:srgbClr val="FFFFFF"/>
                        </a:solidFill>
                        <a:ln w="28575">
                          <a:solidFill>
                            <a:srgbClr val="ED7D31">
                              <a:lumMod val="75000"/>
                            </a:srgbClr>
                          </a:solidFill>
                          <a:miter lim="800000"/>
                          <a:headEnd/>
                          <a:tailEnd/>
                        </a:ln>
                      </wps:spPr>
                      <wps:txbx>
                        <w:txbxContent>
                          <w:p w14:paraId="649C467A" w14:textId="32EE3557" w:rsidR="003146B9" w:rsidRDefault="003146B9" w:rsidP="003146B9">
                            <w:pPr>
                              <w:rPr>
                                <w:rFonts w:ascii="Comic Sans MS" w:hAnsi="Comic Sans MS"/>
                                <w:b/>
                                <w:bCs/>
                                <w:sz w:val="20"/>
                                <w:szCs w:val="20"/>
                                <w:u w:val="single"/>
                              </w:rPr>
                            </w:pPr>
                            <w:r>
                              <w:rPr>
                                <w:rFonts w:ascii="Comic Sans MS" w:hAnsi="Comic Sans MS"/>
                                <w:b/>
                                <w:bCs/>
                                <w:sz w:val="20"/>
                                <w:szCs w:val="20"/>
                                <w:u w:val="single"/>
                              </w:rPr>
                              <w:t xml:space="preserve">Literacy </w:t>
                            </w:r>
                            <w:r w:rsidRPr="00AF2607">
                              <w:rPr>
                                <w:rFonts w:ascii="Comic Sans MS" w:hAnsi="Comic Sans MS"/>
                                <w:b/>
                                <w:bCs/>
                                <w:sz w:val="20"/>
                                <w:szCs w:val="20"/>
                                <w:u w:val="single"/>
                              </w:rPr>
                              <w:t xml:space="preserve"> </w:t>
                            </w:r>
                          </w:p>
                          <w:p w14:paraId="77811C59" w14:textId="33EED0FC" w:rsidR="00E1728E" w:rsidRPr="00017BB3" w:rsidRDefault="00E1728E" w:rsidP="003146B9">
                            <w:pPr>
                              <w:rPr>
                                <w:rFonts w:ascii="Comic Sans MS" w:hAnsi="Comic Sans MS"/>
                                <w:b/>
                                <w:bCs/>
                                <w:sz w:val="19"/>
                                <w:szCs w:val="19"/>
                                <w:u w:val="single"/>
                              </w:rPr>
                            </w:pPr>
                            <w:r w:rsidRPr="00017BB3">
                              <w:rPr>
                                <w:rFonts w:ascii="Comic Sans MS" w:hAnsi="Comic Sans MS"/>
                                <w:sz w:val="19"/>
                                <w:szCs w:val="19"/>
                              </w:rPr>
                              <w:t xml:space="preserve">The </w:t>
                            </w:r>
                            <w:r w:rsidRPr="00017BB3">
                              <w:rPr>
                                <w:rFonts w:ascii="Comic Sans MS" w:hAnsi="Comic Sans MS"/>
                                <w:sz w:val="19"/>
                                <w:szCs w:val="19"/>
                              </w:rPr>
                              <w:t xml:space="preserve">children will develop early literacy skills through a mix of reading, writing, and mark-making activities. They will </w:t>
                            </w:r>
                            <w:r w:rsidRPr="00017BB3">
                              <w:rPr>
                                <w:rFonts w:ascii="Comic Sans MS" w:hAnsi="Comic Sans MS"/>
                                <w:sz w:val="19"/>
                                <w:szCs w:val="19"/>
                              </w:rPr>
                              <w:t xml:space="preserve">have exposure to and </w:t>
                            </w:r>
                            <w:r w:rsidRPr="00017BB3">
                              <w:rPr>
                                <w:rFonts w:ascii="Comic Sans MS" w:hAnsi="Comic Sans MS"/>
                                <w:sz w:val="19"/>
                                <w:szCs w:val="19"/>
                              </w:rPr>
                              <w:t>explore stories, rhymes, and non-fiction texts, building vocabulary and comprehension. Children will also practise forming letters, writing their names, and expressing ideas through drawing and writing, fostering a love of reading and writing from the start.</w:t>
                            </w:r>
                            <w:r w:rsidRPr="00017BB3">
                              <w:rPr>
                                <w:rFonts w:ascii="Comic Sans MS" w:hAnsi="Comic Sans MS"/>
                                <w:sz w:val="19"/>
                                <w:szCs w:val="19"/>
                              </w:rPr>
                              <w:t xml:space="preserve"> We will follow the Read Write Inc scheme for phonics. </w:t>
                            </w:r>
                          </w:p>
                          <w:p w14:paraId="7ED1DE77" w14:textId="77777777" w:rsidR="003146B9" w:rsidRDefault="00314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AB788E" id="_x0000_s1030" type="#_x0000_t202" style="position:absolute;margin-left:-53pt;margin-top:17.8pt;width:275.3pt;height:14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" strokecolor="#c55a11" strokeweight="2.25pt">
                <v:textbox>
                  <w:txbxContent>
                    <w:p w14:paraId="649C467A" w14:textId="32EE3557" w:rsidR="003146B9" w:rsidRDefault="003146B9" w:rsidP="003146B9">
                      <w:pPr>
                        <w:rPr>
                          <w:rFonts w:ascii="Comic Sans MS" w:hAnsi="Comic Sans MS"/>
                          <w:b/>
                          <w:bCs/>
                          <w:sz w:val="20"/>
                          <w:szCs w:val="20"/>
                          <w:u w:val="single"/>
                        </w:rPr>
                      </w:pPr>
                      <w:r>
                        <w:rPr>
                          <w:rFonts w:ascii="Comic Sans MS" w:hAnsi="Comic Sans MS"/>
                          <w:b/>
                          <w:bCs/>
                          <w:sz w:val="20"/>
                          <w:szCs w:val="20"/>
                          <w:u w:val="single"/>
                        </w:rPr>
                        <w:t xml:space="preserve">Literacy </w:t>
                      </w:r>
                      <w:r w:rsidRPr="00AF2607">
                        <w:rPr>
                          <w:rFonts w:ascii="Comic Sans MS" w:hAnsi="Comic Sans MS"/>
                          <w:b/>
                          <w:bCs/>
                          <w:sz w:val="20"/>
                          <w:szCs w:val="20"/>
                          <w:u w:val="single"/>
                        </w:rPr>
                        <w:t xml:space="preserve"> </w:t>
                      </w:r>
                    </w:p>
                    <w:p w14:paraId="77811C59" w14:textId="33EED0FC" w:rsidR="00E1728E" w:rsidRPr="00017BB3" w:rsidRDefault="00E1728E" w:rsidP="003146B9">
                      <w:pPr>
                        <w:rPr>
                          <w:rFonts w:ascii="Comic Sans MS" w:hAnsi="Comic Sans MS"/>
                          <w:b/>
                          <w:bCs/>
                          <w:sz w:val="19"/>
                          <w:szCs w:val="19"/>
                          <w:u w:val="single"/>
                        </w:rPr>
                      </w:pPr>
                      <w:r w:rsidRPr="00017BB3">
                        <w:rPr>
                          <w:rFonts w:ascii="Comic Sans MS" w:hAnsi="Comic Sans MS"/>
                          <w:sz w:val="19"/>
                          <w:szCs w:val="19"/>
                        </w:rPr>
                        <w:t xml:space="preserve">The </w:t>
                      </w:r>
                      <w:r w:rsidRPr="00017BB3">
                        <w:rPr>
                          <w:rFonts w:ascii="Comic Sans MS" w:hAnsi="Comic Sans MS"/>
                          <w:sz w:val="19"/>
                          <w:szCs w:val="19"/>
                        </w:rPr>
                        <w:t xml:space="preserve">children will develop early literacy skills through a mix of reading, writing, and mark-making activities. They will </w:t>
                      </w:r>
                      <w:r w:rsidRPr="00017BB3">
                        <w:rPr>
                          <w:rFonts w:ascii="Comic Sans MS" w:hAnsi="Comic Sans MS"/>
                          <w:sz w:val="19"/>
                          <w:szCs w:val="19"/>
                        </w:rPr>
                        <w:t xml:space="preserve">have exposure to and </w:t>
                      </w:r>
                      <w:r w:rsidRPr="00017BB3">
                        <w:rPr>
                          <w:rFonts w:ascii="Comic Sans MS" w:hAnsi="Comic Sans MS"/>
                          <w:sz w:val="19"/>
                          <w:szCs w:val="19"/>
                        </w:rPr>
                        <w:t>explore stories, rhymes, and non-fiction texts, building vocabulary and comprehension. Children will also practise forming letters, writing their names, and expressing ideas through drawing and writing, fostering a love of reading and writing from the start.</w:t>
                      </w:r>
                      <w:r w:rsidRPr="00017BB3">
                        <w:rPr>
                          <w:rFonts w:ascii="Comic Sans MS" w:hAnsi="Comic Sans MS"/>
                          <w:sz w:val="19"/>
                          <w:szCs w:val="19"/>
                        </w:rPr>
                        <w:t xml:space="preserve"> We will follow the Read Write Inc scheme for phonics. </w:t>
                      </w:r>
                    </w:p>
                    <w:p w14:paraId="7ED1DE77" w14:textId="77777777" w:rsidR="003146B9" w:rsidRDefault="003146B9"/>
                  </w:txbxContent>
                </v:textbox>
                <w10:wrap type="square" anchorx="margin"/>
              </v:shape>
            </w:pict>
          </mc:Fallback>
        </mc:AlternateContent>
      </w:r>
    </w:p>
    <w:p w14:paraId="31FC8392" w14:textId="260901F1" w:rsidR="003146B9" w:rsidRPr="003124BF" w:rsidRDefault="00017BB3" w:rsidP="003146B9">
      <w:pPr>
        <w:rPr>
          <w:rFonts w:ascii="Comic Sans MS" w:hAnsi="Comic Sans MS"/>
        </w:rPr>
      </w:pPr>
      <w:r w:rsidRPr="003124BF">
        <w:rPr>
          <w:rFonts w:ascii="Comic Sans MS" w:hAnsi="Comic Sans MS"/>
          <w:noProof/>
        </w:rPr>
        <w:drawing>
          <wp:anchor distT="0" distB="0" distL="114300" distR="114300" simplePos="0" relativeHeight="251668480" behindDoc="0" locked="0" layoutInCell="1" allowOverlap="1" wp14:anchorId="71F5738F" wp14:editId="79916355">
            <wp:simplePos x="0" y="0"/>
            <wp:positionH relativeFrom="margin">
              <wp:posOffset>2952750</wp:posOffset>
            </wp:positionH>
            <wp:positionV relativeFrom="paragraph">
              <wp:posOffset>669925</wp:posOffset>
            </wp:positionV>
            <wp:extent cx="2866325" cy="40576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36975"/>
                    <a:stretch/>
                  </pic:blipFill>
                  <pic:spPr bwMode="auto">
                    <a:xfrm>
                      <a:off x="0" y="0"/>
                      <a:ext cx="2928621" cy="41458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5049A3" w14:textId="169E2C1C" w:rsidR="003146B9" w:rsidRPr="003124BF" w:rsidRDefault="00017BB3" w:rsidP="003146B9">
      <w:pPr>
        <w:rPr>
          <w:rFonts w:ascii="Comic Sans MS" w:hAnsi="Comic Sans MS"/>
        </w:rPr>
      </w:pPr>
      <w:r w:rsidRPr="003124BF">
        <w:rPr>
          <w:rFonts w:ascii="Comic Sans MS" w:hAnsi="Comic Sans MS"/>
          <w:noProof/>
        </w:rPr>
        <mc:AlternateContent>
          <mc:Choice Requires="wps">
            <w:drawing>
              <wp:anchor distT="45720" distB="45720" distL="114300" distR="114300" simplePos="0" relativeHeight="251669504" behindDoc="0" locked="0" layoutInCell="1" allowOverlap="1" wp14:anchorId="3F1799C8" wp14:editId="1A23CD5F">
                <wp:simplePos x="0" y="0"/>
                <wp:positionH relativeFrom="margin">
                  <wp:posOffset>2978150</wp:posOffset>
                </wp:positionH>
                <wp:positionV relativeFrom="paragraph">
                  <wp:posOffset>840740</wp:posOffset>
                </wp:positionV>
                <wp:extent cx="2940050" cy="2686050"/>
                <wp:effectExtent l="19050" t="19050" r="1270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050" cy="2686050"/>
                        </a:xfrm>
                        <a:prstGeom prst="rect">
                          <a:avLst/>
                        </a:prstGeom>
                        <a:solidFill>
                          <a:srgbClr val="FFFFFF"/>
                        </a:solidFill>
                        <a:ln w="28575">
                          <a:solidFill>
                            <a:srgbClr val="002060"/>
                          </a:solidFill>
                          <a:miter lim="800000"/>
                          <a:headEnd/>
                          <a:tailEnd/>
                        </a:ln>
                      </wps:spPr>
                      <wps:txbx>
                        <w:txbxContent>
                          <w:p w14:paraId="5C666A30" w14:textId="252A3EBA" w:rsidR="003146B9" w:rsidRDefault="003146B9" w:rsidP="003146B9">
                            <w:pPr>
                              <w:rPr>
                                <w:rFonts w:ascii="Comic Sans MS" w:hAnsi="Comic Sans MS"/>
                                <w:b/>
                                <w:bCs/>
                                <w:sz w:val="20"/>
                                <w:szCs w:val="20"/>
                                <w:u w:val="single"/>
                                <w:lang w:val="en-US"/>
                              </w:rPr>
                            </w:pPr>
                            <w:r>
                              <w:rPr>
                                <w:rFonts w:ascii="Comic Sans MS" w:hAnsi="Comic Sans MS"/>
                                <w:b/>
                                <w:bCs/>
                                <w:sz w:val="20"/>
                                <w:szCs w:val="20"/>
                                <w:u w:val="single"/>
                                <w:lang w:val="en-US"/>
                              </w:rPr>
                              <w:t xml:space="preserve">Expressive arts and design </w:t>
                            </w:r>
                            <w:r w:rsidRPr="009949B0">
                              <w:rPr>
                                <w:rFonts w:ascii="Comic Sans MS" w:hAnsi="Comic Sans MS"/>
                                <w:b/>
                                <w:bCs/>
                                <w:sz w:val="20"/>
                                <w:szCs w:val="20"/>
                                <w:u w:val="single"/>
                                <w:lang w:val="en-US"/>
                              </w:rPr>
                              <w:t xml:space="preserve"> </w:t>
                            </w:r>
                          </w:p>
                          <w:p w14:paraId="60B52BED" w14:textId="23E1402B" w:rsidR="00A0781A" w:rsidRPr="00A0781A" w:rsidRDefault="00A0781A" w:rsidP="003146B9">
                            <w:pPr>
                              <w:rPr>
                                <w:rFonts w:ascii="Comic Sans MS" w:hAnsi="Comic Sans MS"/>
                                <w:b/>
                                <w:bCs/>
                                <w:sz w:val="20"/>
                                <w:szCs w:val="20"/>
                                <w:u w:val="single"/>
                                <w:lang w:val="en-US"/>
                              </w:rPr>
                            </w:pPr>
                            <w:r w:rsidRPr="00A0781A">
                              <w:rPr>
                                <w:rFonts w:ascii="Comic Sans MS" w:hAnsi="Comic Sans MS"/>
                                <w:sz w:val="20"/>
                                <w:szCs w:val="20"/>
                              </w:rPr>
                              <w:t xml:space="preserve">Through art, music, role play and imaginative construction, </w:t>
                            </w:r>
                            <w:r w:rsidRPr="00A0781A">
                              <w:rPr>
                                <w:rFonts w:ascii="Comic Sans MS" w:hAnsi="Comic Sans MS"/>
                                <w:sz w:val="20"/>
                                <w:szCs w:val="20"/>
                              </w:rPr>
                              <w:t xml:space="preserve">the </w:t>
                            </w:r>
                            <w:r w:rsidRPr="00A0781A">
                              <w:rPr>
                                <w:rFonts w:ascii="Comic Sans MS" w:hAnsi="Comic Sans MS"/>
                                <w:sz w:val="20"/>
                                <w:szCs w:val="20"/>
                              </w:rPr>
                              <w:t>children are able to represent their ideas, thoughts and feelings. They have access to a wide range of materials, textures, colours and tools, allowing them to experiment, make choices and develop confidence in their abilities. Opportunities for music, dance and imaginative play help children to develop their imagination, collaboration skills, and self-expression, while also fostering enjoyment and curiosity in creative activities.</w:t>
                            </w:r>
                          </w:p>
                          <w:p w14:paraId="6004A6C0" w14:textId="77777777" w:rsidR="003146B9" w:rsidRPr="00A0781A" w:rsidRDefault="003146B9" w:rsidP="003146B9">
                            <w:pPr>
                              <w:rPr>
                                <w:rFonts w:ascii="Comic Sans MS" w:hAnsi="Comic Sans MS"/>
                                <w:sz w:val="20"/>
                                <w:szCs w:val="20"/>
                                <w:lang w:val="en-US"/>
                              </w:rPr>
                            </w:pPr>
                            <w:r w:rsidRPr="00A0781A">
                              <w:rPr>
                                <w:rFonts w:ascii="Comic Sans MS" w:hAnsi="Comic Sans MS"/>
                                <w:sz w:val="20"/>
                                <w:szCs w:val="20"/>
                                <w:lang w:val="en-US"/>
                              </w:rPr>
                              <w:t xml:space="preserve">We follow the scheme </w:t>
                            </w:r>
                            <w:r w:rsidRPr="00A0781A">
                              <w:rPr>
                                <w:rFonts w:ascii="Comic Sans MS" w:hAnsi="Comic Sans MS"/>
                                <w:sz w:val="20"/>
                                <w:szCs w:val="20"/>
                              </w:rPr>
                              <w:t xml:space="preserve">Charanga. This term the children will explore different musical instruments, rhythms and beats. </w:t>
                            </w:r>
                          </w:p>
                          <w:p w14:paraId="2D7E027F" w14:textId="728D7FD5" w:rsidR="003146B9" w:rsidRPr="00AF2607" w:rsidRDefault="003146B9" w:rsidP="003146B9">
                            <w:pPr>
                              <w:rPr>
                                <w:rFonts w:ascii="Comic Sans MS" w:hAnsi="Comic Sans MS"/>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1799C8" id="_x0000_s1031" type="#_x0000_t202" style="position:absolute;margin-left:234.5pt;margin-top:66.2pt;width:231.5pt;height:211.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" strokecolor="#002060" strokeweight="2.25pt">
                <v:textbox>
                  <w:txbxContent>
                    <w:p w14:paraId="5C666A30" w14:textId="252A3EBA" w:rsidR="003146B9" w:rsidRDefault="003146B9" w:rsidP="003146B9">
                      <w:pPr>
                        <w:rPr>
                          <w:rFonts w:ascii="Comic Sans MS" w:hAnsi="Comic Sans MS"/>
                          <w:b/>
                          <w:bCs/>
                          <w:sz w:val="20"/>
                          <w:szCs w:val="20"/>
                          <w:u w:val="single"/>
                          <w:lang w:val="en-US"/>
                        </w:rPr>
                      </w:pPr>
                      <w:r>
                        <w:rPr>
                          <w:rFonts w:ascii="Comic Sans MS" w:hAnsi="Comic Sans MS"/>
                          <w:b/>
                          <w:bCs/>
                          <w:sz w:val="20"/>
                          <w:szCs w:val="20"/>
                          <w:u w:val="single"/>
                          <w:lang w:val="en-US"/>
                        </w:rPr>
                        <w:t xml:space="preserve">Expressive arts and design </w:t>
                      </w:r>
                      <w:r w:rsidRPr="009949B0">
                        <w:rPr>
                          <w:rFonts w:ascii="Comic Sans MS" w:hAnsi="Comic Sans MS"/>
                          <w:b/>
                          <w:bCs/>
                          <w:sz w:val="20"/>
                          <w:szCs w:val="20"/>
                          <w:u w:val="single"/>
                          <w:lang w:val="en-US"/>
                        </w:rPr>
                        <w:t xml:space="preserve"> </w:t>
                      </w:r>
                    </w:p>
                    <w:p w14:paraId="60B52BED" w14:textId="23E1402B" w:rsidR="00A0781A" w:rsidRPr="00A0781A" w:rsidRDefault="00A0781A" w:rsidP="003146B9">
                      <w:pPr>
                        <w:rPr>
                          <w:rFonts w:ascii="Comic Sans MS" w:hAnsi="Comic Sans MS"/>
                          <w:b/>
                          <w:bCs/>
                          <w:sz w:val="20"/>
                          <w:szCs w:val="20"/>
                          <w:u w:val="single"/>
                          <w:lang w:val="en-US"/>
                        </w:rPr>
                      </w:pPr>
                      <w:r w:rsidRPr="00A0781A">
                        <w:rPr>
                          <w:rFonts w:ascii="Comic Sans MS" w:hAnsi="Comic Sans MS"/>
                          <w:sz w:val="20"/>
                          <w:szCs w:val="20"/>
                        </w:rPr>
                        <w:t xml:space="preserve">Through art, music, role play and imaginative construction, </w:t>
                      </w:r>
                      <w:r w:rsidRPr="00A0781A">
                        <w:rPr>
                          <w:rFonts w:ascii="Comic Sans MS" w:hAnsi="Comic Sans MS"/>
                          <w:sz w:val="20"/>
                          <w:szCs w:val="20"/>
                        </w:rPr>
                        <w:t xml:space="preserve">the </w:t>
                      </w:r>
                      <w:r w:rsidRPr="00A0781A">
                        <w:rPr>
                          <w:rFonts w:ascii="Comic Sans MS" w:hAnsi="Comic Sans MS"/>
                          <w:sz w:val="20"/>
                          <w:szCs w:val="20"/>
                        </w:rPr>
                        <w:t>children are able to represent their ideas, thoughts and feelings. They have access to a wide range of materials, textures, colours and tools, allowing them to experiment, make choices and develop confidence in their abilities. Opportunities for music, dance and imaginative play help children to develop their imagination, collaboration skills, and self-expression, while also fostering enjoyment and curiosity in creative activities.</w:t>
                      </w:r>
                    </w:p>
                    <w:p w14:paraId="6004A6C0" w14:textId="77777777" w:rsidR="003146B9" w:rsidRPr="00A0781A" w:rsidRDefault="003146B9" w:rsidP="003146B9">
                      <w:pPr>
                        <w:rPr>
                          <w:rFonts w:ascii="Comic Sans MS" w:hAnsi="Comic Sans MS"/>
                          <w:sz w:val="20"/>
                          <w:szCs w:val="20"/>
                          <w:lang w:val="en-US"/>
                        </w:rPr>
                      </w:pPr>
                      <w:r w:rsidRPr="00A0781A">
                        <w:rPr>
                          <w:rFonts w:ascii="Comic Sans MS" w:hAnsi="Comic Sans MS"/>
                          <w:sz w:val="20"/>
                          <w:szCs w:val="20"/>
                          <w:lang w:val="en-US"/>
                        </w:rPr>
                        <w:t xml:space="preserve">We follow the scheme </w:t>
                      </w:r>
                      <w:r w:rsidRPr="00A0781A">
                        <w:rPr>
                          <w:rFonts w:ascii="Comic Sans MS" w:hAnsi="Comic Sans MS"/>
                          <w:sz w:val="20"/>
                          <w:szCs w:val="20"/>
                        </w:rPr>
                        <w:t xml:space="preserve">Charanga. This term the children will explore different musical instruments, rhythms and beats. </w:t>
                      </w:r>
                    </w:p>
                    <w:p w14:paraId="2D7E027F" w14:textId="728D7FD5" w:rsidR="003146B9" w:rsidRPr="00AF2607" w:rsidRDefault="003146B9" w:rsidP="003146B9">
                      <w:pPr>
                        <w:rPr>
                          <w:rFonts w:ascii="Comic Sans MS" w:hAnsi="Comic Sans MS"/>
                          <w:sz w:val="20"/>
                          <w:szCs w:val="20"/>
                          <w:lang w:val="en-US"/>
                        </w:rPr>
                      </w:pPr>
                    </w:p>
                  </w:txbxContent>
                </v:textbox>
                <w10:wrap type="square" anchorx="margin"/>
              </v:shape>
            </w:pict>
          </mc:Fallback>
        </mc:AlternateContent>
      </w:r>
      <w:r w:rsidRPr="003124BF">
        <w:rPr>
          <w:rFonts w:ascii="Comic Sans MS" w:hAnsi="Comic Sans MS"/>
          <w:noProof/>
        </w:rPr>
        <mc:AlternateContent>
          <mc:Choice Requires="wps">
            <w:drawing>
              <wp:anchor distT="45720" distB="45720" distL="114300" distR="114300" simplePos="0" relativeHeight="251659264" behindDoc="0" locked="0" layoutInCell="1" allowOverlap="1" wp14:anchorId="3DC28E16" wp14:editId="65F04DD0">
                <wp:simplePos x="0" y="0"/>
                <wp:positionH relativeFrom="margin">
                  <wp:posOffset>6049010</wp:posOffset>
                </wp:positionH>
                <wp:positionV relativeFrom="paragraph">
                  <wp:posOffset>838200</wp:posOffset>
                </wp:positionV>
                <wp:extent cx="3498850" cy="2717800"/>
                <wp:effectExtent l="19050" t="19050" r="254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8850" cy="2717800"/>
                        </a:xfrm>
                        <a:prstGeom prst="rect">
                          <a:avLst/>
                        </a:prstGeom>
                        <a:solidFill>
                          <a:srgbClr val="FFFFFF"/>
                        </a:solidFill>
                        <a:ln w="28575">
                          <a:solidFill>
                            <a:srgbClr val="7030A0"/>
                          </a:solidFill>
                          <a:miter lim="800000"/>
                          <a:headEnd/>
                          <a:tailEnd/>
                        </a:ln>
                      </wps:spPr>
                      <wps:txbx>
                        <w:txbxContent>
                          <w:p w14:paraId="797C6488" w14:textId="51494F87" w:rsidR="003146B9" w:rsidRDefault="003146B9" w:rsidP="003146B9">
                            <w:pPr>
                              <w:rPr>
                                <w:rFonts w:ascii="Comic Sans MS" w:hAnsi="Comic Sans MS"/>
                                <w:b/>
                                <w:bCs/>
                                <w:sz w:val="20"/>
                                <w:szCs w:val="20"/>
                                <w:u w:val="single"/>
                              </w:rPr>
                            </w:pPr>
                            <w:r>
                              <w:rPr>
                                <w:rFonts w:ascii="Comic Sans MS" w:hAnsi="Comic Sans MS"/>
                                <w:b/>
                                <w:bCs/>
                                <w:sz w:val="20"/>
                                <w:szCs w:val="20"/>
                                <w:u w:val="single"/>
                              </w:rPr>
                              <w:t xml:space="preserve">Understanding of the world </w:t>
                            </w:r>
                            <w:r w:rsidRPr="00AF2607">
                              <w:rPr>
                                <w:rFonts w:ascii="Comic Sans MS" w:hAnsi="Comic Sans MS"/>
                                <w:b/>
                                <w:bCs/>
                                <w:sz w:val="20"/>
                                <w:szCs w:val="20"/>
                                <w:u w:val="single"/>
                              </w:rPr>
                              <w:t xml:space="preserve"> </w:t>
                            </w:r>
                          </w:p>
                          <w:p w14:paraId="047CC770" w14:textId="5B3234E2" w:rsidR="00DF609F" w:rsidRPr="00A0781A" w:rsidRDefault="00A0781A" w:rsidP="003146B9">
                            <w:pPr>
                              <w:rPr>
                                <w:rFonts w:ascii="Comic Sans MS" w:hAnsi="Comic Sans MS"/>
                                <w:b/>
                                <w:bCs/>
                                <w:sz w:val="20"/>
                                <w:szCs w:val="20"/>
                                <w:u w:val="single"/>
                              </w:rPr>
                            </w:pPr>
                            <w:r w:rsidRPr="00A0781A">
                              <w:rPr>
                                <w:rFonts w:ascii="Comic Sans MS" w:hAnsi="Comic Sans MS"/>
                                <w:sz w:val="20"/>
                                <w:szCs w:val="20"/>
                              </w:rPr>
                              <w:t>T</w:t>
                            </w:r>
                            <w:r w:rsidR="00DF609F" w:rsidRPr="00A0781A">
                              <w:rPr>
                                <w:rFonts w:ascii="Comic Sans MS" w:hAnsi="Comic Sans MS"/>
                                <w:sz w:val="20"/>
                                <w:szCs w:val="20"/>
                              </w:rPr>
                              <w:t>hrough a rich range of hands-on experiences, children will be encouraged to investigate, question and talk about the people, places and communities that are familiar to them. We will be learning about where we live and go to school, exploring our local environment and the roles of people within it. Using our senses, the children will have opportunities to observe, touch, listen, smell and taste as they explore materials, nature and seasonal changes, developing an early scientific understanding and respect for their surroundings.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C28E16" id="_x0000_s1032" type="#_x0000_t202" style="position:absolute;margin-left:476.3pt;margin-top:66pt;width:275.5pt;height:21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" strokecolor="#7030a0" strokeweight="2.25pt">
                <v:textbox>
                  <w:txbxContent>
                    <w:p w14:paraId="797C6488" w14:textId="51494F87" w:rsidR="003146B9" w:rsidRDefault="003146B9" w:rsidP="003146B9">
                      <w:pPr>
                        <w:rPr>
                          <w:rFonts w:ascii="Comic Sans MS" w:hAnsi="Comic Sans MS"/>
                          <w:b/>
                          <w:bCs/>
                          <w:sz w:val="20"/>
                          <w:szCs w:val="20"/>
                          <w:u w:val="single"/>
                        </w:rPr>
                      </w:pPr>
                      <w:r>
                        <w:rPr>
                          <w:rFonts w:ascii="Comic Sans MS" w:hAnsi="Comic Sans MS"/>
                          <w:b/>
                          <w:bCs/>
                          <w:sz w:val="20"/>
                          <w:szCs w:val="20"/>
                          <w:u w:val="single"/>
                        </w:rPr>
                        <w:t xml:space="preserve">Understanding of the world </w:t>
                      </w:r>
                      <w:r w:rsidRPr="00AF2607">
                        <w:rPr>
                          <w:rFonts w:ascii="Comic Sans MS" w:hAnsi="Comic Sans MS"/>
                          <w:b/>
                          <w:bCs/>
                          <w:sz w:val="20"/>
                          <w:szCs w:val="20"/>
                          <w:u w:val="single"/>
                        </w:rPr>
                        <w:t xml:space="preserve"> </w:t>
                      </w:r>
                    </w:p>
                    <w:p w14:paraId="047CC770" w14:textId="5B3234E2" w:rsidR="00DF609F" w:rsidRPr="00A0781A" w:rsidRDefault="00A0781A" w:rsidP="003146B9">
                      <w:pPr>
                        <w:rPr>
                          <w:rFonts w:ascii="Comic Sans MS" w:hAnsi="Comic Sans MS"/>
                          <w:b/>
                          <w:bCs/>
                          <w:sz w:val="20"/>
                          <w:szCs w:val="20"/>
                          <w:u w:val="single"/>
                        </w:rPr>
                      </w:pPr>
                      <w:r w:rsidRPr="00A0781A">
                        <w:rPr>
                          <w:rFonts w:ascii="Comic Sans MS" w:hAnsi="Comic Sans MS"/>
                          <w:sz w:val="20"/>
                          <w:szCs w:val="20"/>
                        </w:rPr>
                        <w:t>T</w:t>
                      </w:r>
                      <w:r w:rsidR="00DF609F" w:rsidRPr="00A0781A">
                        <w:rPr>
                          <w:rFonts w:ascii="Comic Sans MS" w:hAnsi="Comic Sans MS"/>
                          <w:sz w:val="20"/>
                          <w:szCs w:val="20"/>
                        </w:rPr>
                        <w:t>hrough a rich range of hands-on experiences, children will be encouraged to investigate, question and talk about the people, places and communities that are familiar to them. We will be learning about where we live and go to school, exploring our local environment and the roles of people within it. Using our senses, the children will have opportunities to observe, touch, listen, smell and taste as they explore materials, nature and seasonal changes, developing an early scientific understanding and respect for their surroundings.</w:t>
                      </w:r>
                    </w:p>
                  </w:txbxContent>
                </v:textbox>
                <w10:wrap anchorx="margin"/>
              </v:shape>
            </w:pict>
          </mc:Fallback>
        </mc:AlternateContent>
      </w:r>
    </w:p>
    <w:p w14:paraId="0625C4A4" w14:textId="273F0292" w:rsidR="003146B9" w:rsidRPr="003124BF" w:rsidRDefault="00776F3A" w:rsidP="003146B9">
      <w:pPr>
        <w:rPr>
          <w:rFonts w:ascii="Comic Sans MS" w:hAnsi="Comic Sans MS"/>
        </w:rPr>
      </w:pPr>
      <w:r w:rsidRPr="003124BF">
        <w:rPr>
          <w:rFonts w:ascii="Comic Sans MS" w:hAnsi="Comic Sans MS"/>
          <w:noProof/>
        </w:rPr>
        <mc:AlternateContent>
          <mc:Choice Requires="wps">
            <w:drawing>
              <wp:anchor distT="45720" distB="45720" distL="114300" distR="114300" simplePos="0" relativeHeight="251665408" behindDoc="0" locked="0" layoutInCell="1" allowOverlap="1" wp14:anchorId="477C36C2" wp14:editId="018F4181">
                <wp:simplePos x="0" y="0"/>
                <wp:positionH relativeFrom="page">
                  <wp:posOffset>241300</wp:posOffset>
                </wp:positionH>
                <wp:positionV relativeFrom="paragraph">
                  <wp:posOffset>391795</wp:posOffset>
                </wp:positionV>
                <wp:extent cx="3517900" cy="1974850"/>
                <wp:effectExtent l="19050" t="19050" r="2540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7900" cy="1974850"/>
                        </a:xfrm>
                        <a:prstGeom prst="rect">
                          <a:avLst/>
                        </a:prstGeom>
                        <a:ln w="28575">
                          <a:headEnd/>
                          <a:tailEnd/>
                        </a:ln>
                      </wps:spPr>
                      <wps:style>
                        <a:lnRef idx="2">
                          <a:schemeClr val="accent1"/>
                        </a:lnRef>
                        <a:fillRef idx="1">
                          <a:schemeClr val="lt1"/>
                        </a:fillRef>
                        <a:effectRef idx="0">
                          <a:schemeClr val="accent1"/>
                        </a:effectRef>
                        <a:fontRef idx="minor">
                          <a:schemeClr val="dk1"/>
                        </a:fontRef>
                      </wps:style>
                      <wps:txbx>
                        <w:txbxContent>
                          <w:p w14:paraId="56083A2D" w14:textId="77777777" w:rsidR="00144456" w:rsidRDefault="003146B9" w:rsidP="00017BB3">
                            <w:pPr>
                              <w:rPr>
                                <w:rFonts w:ascii="Comic Sans MS" w:hAnsi="Comic Sans MS"/>
                                <w:b/>
                                <w:bCs/>
                                <w:sz w:val="20"/>
                                <w:szCs w:val="20"/>
                                <w:u w:val="single"/>
                                <w:lang w:val="en-US"/>
                              </w:rPr>
                            </w:pPr>
                            <w:proofErr w:type="spellStart"/>
                            <w:r>
                              <w:rPr>
                                <w:rFonts w:ascii="Comic Sans MS" w:hAnsi="Comic Sans MS"/>
                                <w:b/>
                                <w:bCs/>
                                <w:sz w:val="20"/>
                                <w:szCs w:val="20"/>
                                <w:u w:val="single"/>
                                <w:lang w:val="en-US"/>
                              </w:rPr>
                              <w:t>Maths</w:t>
                            </w:r>
                            <w:proofErr w:type="spellEnd"/>
                            <w:r>
                              <w:rPr>
                                <w:rFonts w:ascii="Comic Sans MS" w:hAnsi="Comic Sans MS"/>
                                <w:b/>
                                <w:bCs/>
                                <w:sz w:val="20"/>
                                <w:szCs w:val="20"/>
                                <w:u w:val="single"/>
                                <w:lang w:val="en-US"/>
                              </w:rPr>
                              <w:t xml:space="preserve"> </w:t>
                            </w:r>
                          </w:p>
                          <w:p w14:paraId="4841FF75" w14:textId="526A6096" w:rsidR="00017BB3" w:rsidRPr="00776F3A" w:rsidRDefault="00017BB3" w:rsidP="00017BB3">
                            <w:pPr>
                              <w:rPr>
                                <w:rFonts w:ascii="Comic Sans MS" w:hAnsi="Comic Sans MS"/>
                                <w:b/>
                                <w:bCs/>
                                <w:sz w:val="19"/>
                                <w:szCs w:val="19"/>
                                <w:u w:val="single"/>
                                <w:lang w:val="en-US"/>
                              </w:rPr>
                            </w:pPr>
                            <w:r w:rsidRPr="00776F3A">
                              <w:rPr>
                                <w:rStyle w:val="Strong"/>
                                <w:rFonts w:ascii="Comic Sans MS" w:hAnsi="Comic Sans MS"/>
                                <w:b w:val="0"/>
                                <w:bCs w:val="0"/>
                                <w:sz w:val="19"/>
                                <w:szCs w:val="19"/>
                              </w:rPr>
                              <w:t xml:space="preserve">We </w:t>
                            </w:r>
                            <w:r w:rsidRPr="00776F3A">
                              <w:rPr>
                                <w:rStyle w:val="Strong"/>
                                <w:rFonts w:ascii="Comic Sans MS" w:hAnsi="Comic Sans MS"/>
                                <w:b w:val="0"/>
                                <w:bCs w:val="0"/>
                                <w:sz w:val="19"/>
                                <w:szCs w:val="19"/>
                              </w:rPr>
                              <w:t>will develop early mathematical skills through practical, hands-on activities and focused teaching using the Power Maths scheme of work. They will explore number, shape, space, and measure, building understanding through counting, sorting, comparing, and problem-solving. Everyday activities and play will also provide opportunities to apply maths in real-life contexts, helping children develop confidence and enjoyment in using numbers.</w:t>
                            </w:r>
                          </w:p>
                          <w:p w14:paraId="3CF41B46" w14:textId="77777777" w:rsidR="00017BB3" w:rsidRPr="00AF2607" w:rsidRDefault="00017BB3" w:rsidP="003146B9">
                            <w:pPr>
                              <w:rPr>
                                <w:rFonts w:ascii="Comic Sans MS" w:hAnsi="Comic Sans MS"/>
                                <w:b/>
                                <w:bCs/>
                                <w:sz w:val="20"/>
                                <w:szCs w:val="20"/>
                                <w:u w:val="single"/>
                                <w:lang w:val="en-US"/>
                              </w:rPr>
                            </w:pPr>
                          </w:p>
                          <w:p w14:paraId="4380C0FA" w14:textId="78BCD146" w:rsidR="003146B9" w:rsidRPr="00AF2607" w:rsidRDefault="003146B9" w:rsidP="003146B9">
                            <w:pPr>
                              <w:rPr>
                                <w:rFonts w:ascii="Comic Sans MS" w:hAnsi="Comic Sans MS"/>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7C36C2" id="_x0000_s1033" type="#_x0000_t202" style="position:absolute;margin-left:19pt;margin-top:30.85pt;width:277pt;height:155.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" fillcolor="white [3201]" strokecolor="#4472c4 [3204]" strokeweight="2.25pt">
                <v:textbox>
                  <w:txbxContent>
                    <w:p w14:paraId="56083A2D" w14:textId="77777777" w:rsidR="00144456" w:rsidRDefault="003146B9" w:rsidP="00017BB3">
                      <w:pPr>
                        <w:rPr>
                          <w:rFonts w:ascii="Comic Sans MS" w:hAnsi="Comic Sans MS"/>
                          <w:b/>
                          <w:bCs/>
                          <w:sz w:val="20"/>
                          <w:szCs w:val="20"/>
                          <w:u w:val="single"/>
                          <w:lang w:val="en-US"/>
                        </w:rPr>
                      </w:pPr>
                      <w:proofErr w:type="spellStart"/>
                      <w:r>
                        <w:rPr>
                          <w:rFonts w:ascii="Comic Sans MS" w:hAnsi="Comic Sans MS"/>
                          <w:b/>
                          <w:bCs/>
                          <w:sz w:val="20"/>
                          <w:szCs w:val="20"/>
                          <w:u w:val="single"/>
                          <w:lang w:val="en-US"/>
                        </w:rPr>
                        <w:t>Maths</w:t>
                      </w:r>
                      <w:proofErr w:type="spellEnd"/>
                      <w:r>
                        <w:rPr>
                          <w:rFonts w:ascii="Comic Sans MS" w:hAnsi="Comic Sans MS"/>
                          <w:b/>
                          <w:bCs/>
                          <w:sz w:val="20"/>
                          <w:szCs w:val="20"/>
                          <w:u w:val="single"/>
                          <w:lang w:val="en-US"/>
                        </w:rPr>
                        <w:t xml:space="preserve"> </w:t>
                      </w:r>
                    </w:p>
                    <w:p w14:paraId="4841FF75" w14:textId="526A6096" w:rsidR="00017BB3" w:rsidRPr="00776F3A" w:rsidRDefault="00017BB3" w:rsidP="00017BB3">
                      <w:pPr>
                        <w:rPr>
                          <w:rFonts w:ascii="Comic Sans MS" w:hAnsi="Comic Sans MS"/>
                          <w:b/>
                          <w:bCs/>
                          <w:sz w:val="19"/>
                          <w:szCs w:val="19"/>
                          <w:u w:val="single"/>
                          <w:lang w:val="en-US"/>
                        </w:rPr>
                      </w:pPr>
                      <w:r w:rsidRPr="00776F3A">
                        <w:rPr>
                          <w:rStyle w:val="Strong"/>
                          <w:rFonts w:ascii="Comic Sans MS" w:hAnsi="Comic Sans MS"/>
                          <w:b w:val="0"/>
                          <w:bCs w:val="0"/>
                          <w:sz w:val="19"/>
                          <w:szCs w:val="19"/>
                        </w:rPr>
                        <w:t xml:space="preserve">We </w:t>
                      </w:r>
                      <w:r w:rsidRPr="00776F3A">
                        <w:rPr>
                          <w:rStyle w:val="Strong"/>
                          <w:rFonts w:ascii="Comic Sans MS" w:hAnsi="Comic Sans MS"/>
                          <w:b w:val="0"/>
                          <w:bCs w:val="0"/>
                          <w:sz w:val="19"/>
                          <w:szCs w:val="19"/>
                        </w:rPr>
                        <w:t>will develop early mathematical skills through practical, hands-on activities and focused teaching using the Power Maths scheme of work. They will explore number, shape, space, and measure, building understanding through counting, sorting, comparing, and problem-solving. Everyday activities and play will also provide opportunities to apply maths in real-life contexts, helping children develop confidence and enjoyment in using numbers.</w:t>
                      </w:r>
                    </w:p>
                    <w:p w14:paraId="3CF41B46" w14:textId="77777777" w:rsidR="00017BB3" w:rsidRPr="00AF2607" w:rsidRDefault="00017BB3" w:rsidP="003146B9">
                      <w:pPr>
                        <w:rPr>
                          <w:rFonts w:ascii="Comic Sans MS" w:hAnsi="Comic Sans MS"/>
                          <w:b/>
                          <w:bCs/>
                          <w:sz w:val="20"/>
                          <w:szCs w:val="20"/>
                          <w:u w:val="single"/>
                          <w:lang w:val="en-US"/>
                        </w:rPr>
                      </w:pPr>
                    </w:p>
                    <w:p w14:paraId="4380C0FA" w14:textId="78BCD146" w:rsidR="003146B9" w:rsidRPr="00AF2607" w:rsidRDefault="003146B9" w:rsidP="003146B9">
                      <w:pPr>
                        <w:rPr>
                          <w:rFonts w:ascii="Comic Sans MS" w:hAnsi="Comic Sans MS"/>
                          <w:sz w:val="20"/>
                          <w:szCs w:val="20"/>
                          <w:lang w:val="en-US"/>
                        </w:rPr>
                      </w:pPr>
                    </w:p>
                  </w:txbxContent>
                </v:textbox>
                <w10:wrap type="square" anchorx="page"/>
              </v:shape>
            </w:pict>
          </mc:Fallback>
        </mc:AlternateContent>
      </w:r>
    </w:p>
    <w:p w14:paraId="397996E4" w14:textId="2CD94BD5" w:rsidR="003146B9" w:rsidRDefault="003146B9"/>
    <w:sectPr w:rsidR="003146B9" w:rsidSect="003124BF">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FA0D5" w14:textId="77777777" w:rsidR="003146B9" w:rsidRDefault="003146B9" w:rsidP="003146B9">
      <w:pPr>
        <w:spacing w:after="0" w:line="240" w:lineRule="auto"/>
      </w:pPr>
      <w:r>
        <w:separator/>
      </w:r>
    </w:p>
  </w:endnote>
  <w:endnote w:type="continuationSeparator" w:id="0">
    <w:p w14:paraId="1EEDD050" w14:textId="77777777" w:rsidR="003146B9" w:rsidRDefault="003146B9" w:rsidP="00314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764A6" w14:textId="77777777" w:rsidR="003146B9" w:rsidRDefault="003146B9" w:rsidP="003146B9">
      <w:pPr>
        <w:spacing w:after="0" w:line="240" w:lineRule="auto"/>
      </w:pPr>
      <w:r>
        <w:separator/>
      </w:r>
    </w:p>
  </w:footnote>
  <w:footnote w:type="continuationSeparator" w:id="0">
    <w:p w14:paraId="5C2D6E65" w14:textId="77777777" w:rsidR="003146B9" w:rsidRDefault="003146B9" w:rsidP="003146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D9F38" w14:textId="77777777" w:rsidR="00ED6849" w:rsidRDefault="00F65BA3">
    <w:pPr>
      <w:pStyle w:val="Header"/>
    </w:pPr>
    <w:r w:rsidRPr="003124BF">
      <w:rPr>
        <w:rFonts w:ascii="Comic Sans MS" w:hAnsi="Comic Sans MS"/>
        <w:noProof/>
      </w:rPr>
      <mc:AlternateContent>
        <mc:Choice Requires="wps">
          <w:drawing>
            <wp:anchor distT="45720" distB="45720" distL="114300" distR="114300" simplePos="0" relativeHeight="251659264" behindDoc="0" locked="0" layoutInCell="1" allowOverlap="1" wp14:anchorId="730FA12A" wp14:editId="42122155">
              <wp:simplePos x="0" y="0"/>
              <wp:positionH relativeFrom="margin">
                <wp:align>center</wp:align>
              </wp:positionH>
              <wp:positionV relativeFrom="paragraph">
                <wp:posOffset>2635885</wp:posOffset>
              </wp:positionV>
              <wp:extent cx="2851150" cy="730250"/>
              <wp:effectExtent l="0" t="0" r="25400" b="127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150" cy="730250"/>
                      </a:xfrm>
                      <a:prstGeom prst="rect">
                        <a:avLst/>
                      </a:prstGeom>
                      <a:solidFill>
                        <a:srgbClr val="FFFFFF"/>
                      </a:solidFill>
                      <a:ln w="9525">
                        <a:solidFill>
                          <a:sysClr val="windowText" lastClr="000000"/>
                        </a:solidFill>
                        <a:miter lim="800000"/>
                        <a:headEnd/>
                        <a:tailEnd/>
                      </a:ln>
                    </wps:spPr>
                    <wps:txbx>
                      <w:txbxContent>
                        <w:p w14:paraId="02B5B92D" w14:textId="3F789D7C" w:rsidR="00ED6849" w:rsidRPr="003124BF" w:rsidRDefault="003146B9" w:rsidP="00ED6849">
                          <w:pPr>
                            <w:jc w:val="center"/>
                            <w:rPr>
                              <w:rFonts w:ascii="Comic Sans MS" w:hAnsi="Comic Sans MS"/>
                              <w:sz w:val="30"/>
                              <w:szCs w:val="30"/>
                              <w:lang w:val="en-US"/>
                            </w:rPr>
                          </w:pPr>
                          <w:r>
                            <w:rPr>
                              <w:rFonts w:ascii="Comic Sans MS" w:hAnsi="Comic Sans MS"/>
                              <w:sz w:val="30"/>
                              <w:szCs w:val="30"/>
                              <w:lang w:val="en-US"/>
                            </w:rPr>
                            <w:t>F</w:t>
                          </w:r>
                          <w:r w:rsidR="00F65BA3" w:rsidRPr="003124BF">
                            <w:rPr>
                              <w:rFonts w:ascii="Comic Sans MS" w:hAnsi="Comic Sans MS"/>
                              <w:sz w:val="30"/>
                              <w:szCs w:val="30"/>
                              <w:lang w:val="en-US"/>
                            </w:rPr>
                            <w:t xml:space="preserve"> 2025-26</w:t>
                          </w:r>
                        </w:p>
                        <w:p w14:paraId="108DA45B" w14:textId="77777777" w:rsidR="00ED6849" w:rsidRPr="00AF2607" w:rsidRDefault="00F65BA3" w:rsidP="00ED6849">
                          <w:pPr>
                            <w:jc w:val="center"/>
                            <w:rPr>
                              <w:rFonts w:ascii="Comic Sans MS" w:hAnsi="Comic Sans MS"/>
                              <w:sz w:val="30"/>
                              <w:szCs w:val="30"/>
                              <w:u w:val="single"/>
                              <w:lang w:val="en-US"/>
                            </w:rPr>
                          </w:pPr>
                          <w:r w:rsidRPr="00AF2607">
                            <w:rPr>
                              <w:rFonts w:ascii="Comic Sans MS" w:hAnsi="Comic Sans MS"/>
                              <w:sz w:val="30"/>
                              <w:szCs w:val="30"/>
                              <w:u w:val="single"/>
                              <w:lang w:val="en-US"/>
                            </w:rPr>
                            <w:t>Autumn Term</w:t>
                          </w:r>
                          <w:r>
                            <w:rPr>
                              <w:rFonts w:ascii="Comic Sans MS" w:hAnsi="Comic Sans MS"/>
                              <w:sz w:val="30"/>
                              <w:szCs w:val="30"/>
                              <w:u w:val="single"/>
                              <w:lang w:val="en-US"/>
                            </w:rPr>
                            <w:t xml:space="preserve"> ’</w:t>
                          </w:r>
                          <w:proofErr w:type="spellStart"/>
                          <w:r>
                            <w:rPr>
                              <w:rFonts w:ascii="Comic Sans MS" w:hAnsi="Comic Sans MS"/>
                              <w:sz w:val="30"/>
                              <w:szCs w:val="30"/>
                              <w:u w:val="single"/>
                              <w:lang w:val="en-US"/>
                            </w:rPr>
                            <w:t>Marvellous</w:t>
                          </w:r>
                          <w:proofErr w:type="spellEnd"/>
                          <w:r>
                            <w:rPr>
                              <w:rFonts w:ascii="Comic Sans MS" w:hAnsi="Comic Sans MS"/>
                              <w:sz w:val="30"/>
                              <w:szCs w:val="30"/>
                              <w:u w:val="single"/>
                              <w:lang w:val="en-US"/>
                            </w:rPr>
                            <w:t xml:space="preserve"> 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0FA12A" id="_x0000_t202" coordsize="21600,21600" o:spt="202" path="m,l,21600r21600,l21600,xe">
              <v:stroke joinstyle="miter"/>
              <v:path gradientshapeok="t" o:connecttype="rect"/>
            </v:shapetype>
            <v:shape id="_x0000_s1034" type="#_x0000_t202" style="position:absolute;margin-left:0;margin-top:207.55pt;width:224.5pt;height:5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" strokecolor="windowText">
              <v:textbox>
                <w:txbxContent>
                  <w:p w14:paraId="02B5B92D" w14:textId="3F789D7C" w:rsidR="00ED6849" w:rsidRPr="003124BF" w:rsidRDefault="003146B9" w:rsidP="00ED6849">
                    <w:pPr>
                      <w:jc w:val="center"/>
                      <w:rPr>
                        <w:rFonts w:ascii="Comic Sans MS" w:hAnsi="Comic Sans MS"/>
                        <w:sz w:val="30"/>
                        <w:szCs w:val="30"/>
                        <w:lang w:val="en-US"/>
                      </w:rPr>
                    </w:pPr>
                    <w:r>
                      <w:rPr>
                        <w:rFonts w:ascii="Comic Sans MS" w:hAnsi="Comic Sans MS"/>
                        <w:sz w:val="30"/>
                        <w:szCs w:val="30"/>
                        <w:lang w:val="en-US"/>
                      </w:rPr>
                      <w:t>F</w:t>
                    </w:r>
                    <w:r w:rsidR="00F65BA3" w:rsidRPr="003124BF">
                      <w:rPr>
                        <w:rFonts w:ascii="Comic Sans MS" w:hAnsi="Comic Sans MS"/>
                        <w:sz w:val="30"/>
                        <w:szCs w:val="30"/>
                        <w:lang w:val="en-US"/>
                      </w:rPr>
                      <w:t xml:space="preserve"> 2025-26</w:t>
                    </w:r>
                  </w:p>
                  <w:p w14:paraId="108DA45B" w14:textId="77777777" w:rsidR="00ED6849" w:rsidRPr="00AF2607" w:rsidRDefault="00F65BA3" w:rsidP="00ED6849">
                    <w:pPr>
                      <w:jc w:val="center"/>
                      <w:rPr>
                        <w:rFonts w:ascii="Comic Sans MS" w:hAnsi="Comic Sans MS"/>
                        <w:sz w:val="30"/>
                        <w:szCs w:val="30"/>
                        <w:u w:val="single"/>
                        <w:lang w:val="en-US"/>
                      </w:rPr>
                    </w:pPr>
                    <w:r w:rsidRPr="00AF2607">
                      <w:rPr>
                        <w:rFonts w:ascii="Comic Sans MS" w:hAnsi="Comic Sans MS"/>
                        <w:sz w:val="30"/>
                        <w:szCs w:val="30"/>
                        <w:u w:val="single"/>
                        <w:lang w:val="en-US"/>
                      </w:rPr>
                      <w:t>Autumn Term</w:t>
                    </w:r>
                    <w:r>
                      <w:rPr>
                        <w:rFonts w:ascii="Comic Sans MS" w:hAnsi="Comic Sans MS"/>
                        <w:sz w:val="30"/>
                        <w:szCs w:val="30"/>
                        <w:u w:val="single"/>
                        <w:lang w:val="en-US"/>
                      </w:rPr>
                      <w:t xml:space="preserve"> ’</w:t>
                    </w:r>
                    <w:proofErr w:type="spellStart"/>
                    <w:r>
                      <w:rPr>
                        <w:rFonts w:ascii="Comic Sans MS" w:hAnsi="Comic Sans MS"/>
                        <w:sz w:val="30"/>
                        <w:szCs w:val="30"/>
                        <w:u w:val="single"/>
                        <w:lang w:val="en-US"/>
                      </w:rPr>
                      <w:t>Marvellous</w:t>
                    </w:r>
                    <w:proofErr w:type="spellEnd"/>
                    <w:r>
                      <w:rPr>
                        <w:rFonts w:ascii="Comic Sans MS" w:hAnsi="Comic Sans MS"/>
                        <w:sz w:val="30"/>
                        <w:szCs w:val="30"/>
                        <w:u w:val="single"/>
                        <w:lang w:val="en-US"/>
                      </w:rPr>
                      <w:t xml:space="preserve"> Me!’</w:t>
                    </w:r>
                  </w:p>
                </w:txbxContent>
              </v:textbox>
              <w10:wrap type="square"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6B9"/>
    <w:rsid w:val="00017BB3"/>
    <w:rsid w:val="00144456"/>
    <w:rsid w:val="003146B9"/>
    <w:rsid w:val="0056374D"/>
    <w:rsid w:val="00776F3A"/>
    <w:rsid w:val="00A0781A"/>
    <w:rsid w:val="00D1078B"/>
    <w:rsid w:val="00DF609F"/>
    <w:rsid w:val="00E17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7D5AFB"/>
  <w15:chartTrackingRefBased/>
  <w15:docId w15:val="{C499BF58-31FA-4C01-91A4-3013F71C8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6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46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6B9"/>
  </w:style>
  <w:style w:type="paragraph" w:styleId="Footer">
    <w:name w:val="footer"/>
    <w:basedOn w:val="Normal"/>
    <w:link w:val="FooterChar"/>
    <w:uiPriority w:val="99"/>
    <w:unhideWhenUsed/>
    <w:rsid w:val="003146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6B9"/>
  </w:style>
  <w:style w:type="paragraph" w:styleId="NormalWeb">
    <w:name w:val="Normal (Web)"/>
    <w:basedOn w:val="Normal"/>
    <w:uiPriority w:val="99"/>
    <w:semiHidden/>
    <w:unhideWhenUsed/>
    <w:rsid w:val="00A078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078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040502">
      <w:bodyDiv w:val="1"/>
      <w:marLeft w:val="0"/>
      <w:marRight w:val="0"/>
      <w:marTop w:val="0"/>
      <w:marBottom w:val="0"/>
      <w:divBdr>
        <w:top w:val="none" w:sz="0" w:space="0" w:color="auto"/>
        <w:left w:val="none" w:sz="0" w:space="0" w:color="auto"/>
        <w:bottom w:val="none" w:sz="0" w:space="0" w:color="auto"/>
        <w:right w:val="none" w:sz="0" w:space="0" w:color="auto"/>
      </w:divBdr>
      <w:divsChild>
        <w:div w:id="1466387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1062197">
      <w:bodyDiv w:val="1"/>
      <w:marLeft w:val="0"/>
      <w:marRight w:val="0"/>
      <w:marTop w:val="0"/>
      <w:marBottom w:val="0"/>
      <w:divBdr>
        <w:top w:val="none" w:sz="0" w:space="0" w:color="auto"/>
        <w:left w:val="none" w:sz="0" w:space="0" w:color="auto"/>
        <w:bottom w:val="none" w:sz="0" w:space="0" w:color="auto"/>
        <w:right w:val="none" w:sz="0" w:space="0" w:color="auto"/>
      </w:divBdr>
      <w:divsChild>
        <w:div w:id="847982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Bridgeman</dc:creator>
  <cp:keywords/>
  <dc:description/>
  <cp:lastModifiedBy>L Bridgeman</cp:lastModifiedBy>
  <cp:revision>4</cp:revision>
  <dcterms:created xsi:type="dcterms:W3CDTF">2025-10-01T20:41:00Z</dcterms:created>
  <dcterms:modified xsi:type="dcterms:W3CDTF">2025-10-01T21:46:00Z</dcterms:modified>
</cp:coreProperties>
</file>